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CE" w:rsidRDefault="006103CE" w:rsidP="00610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3CE" w:rsidRPr="000A2790" w:rsidRDefault="006103CE" w:rsidP="00610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6103CE" w:rsidRPr="000A2790" w:rsidRDefault="006103CE" w:rsidP="00610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городского </w:t>
      </w:r>
    </w:p>
    <w:p w:rsidR="006103CE" w:rsidRPr="000A2790" w:rsidRDefault="006103CE" w:rsidP="00610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Домодедово</w:t>
      </w:r>
    </w:p>
    <w:p w:rsidR="006103CE" w:rsidRPr="000A2790" w:rsidRDefault="00F44515" w:rsidP="006103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445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18.12.2020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3CE" w:rsidRPr="000A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445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1-4/1093</w:t>
      </w:r>
    </w:p>
    <w:p w:rsidR="006103CE" w:rsidRDefault="006103CE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03CE" w:rsidRDefault="006103CE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70BA" w:rsidRPr="00C970BA" w:rsidRDefault="00C970BA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70BA">
        <w:rPr>
          <w:rFonts w:ascii="Times New Roman" w:hAnsi="Times New Roman" w:cs="Times New Roman"/>
          <w:sz w:val="28"/>
          <w:szCs w:val="28"/>
        </w:rPr>
        <w:t>Прогнозный план (программа)</w:t>
      </w:r>
      <w:bookmarkStart w:id="0" w:name="_GoBack"/>
      <w:bookmarkEnd w:id="0"/>
    </w:p>
    <w:p w:rsidR="00C970BA" w:rsidRPr="00C970BA" w:rsidRDefault="00623BB4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70BA" w:rsidRPr="00C970BA">
        <w:rPr>
          <w:rFonts w:ascii="Times New Roman" w:hAnsi="Times New Roman" w:cs="Times New Roman"/>
          <w:sz w:val="28"/>
          <w:szCs w:val="28"/>
        </w:rPr>
        <w:t xml:space="preserve">риватизации муниципального имущества </w:t>
      </w:r>
      <w:r w:rsidR="009A7CBA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</w:p>
    <w:p w:rsidR="00C970BA" w:rsidRPr="00C970BA" w:rsidRDefault="00C970BA" w:rsidP="00C97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70BA">
        <w:rPr>
          <w:rFonts w:ascii="Times New Roman" w:hAnsi="Times New Roman" w:cs="Times New Roman"/>
          <w:sz w:val="28"/>
          <w:szCs w:val="28"/>
        </w:rPr>
        <w:t>Московской области на 202</w:t>
      </w:r>
      <w:r w:rsidR="002F2B04">
        <w:rPr>
          <w:rFonts w:ascii="Times New Roman" w:hAnsi="Times New Roman" w:cs="Times New Roman"/>
          <w:sz w:val="28"/>
          <w:szCs w:val="28"/>
        </w:rPr>
        <w:t>1</w:t>
      </w:r>
      <w:r w:rsidRPr="00C970B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970BA" w:rsidRDefault="00C970BA" w:rsidP="00C970B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5ADC" w:rsidRPr="002D5ADC" w:rsidRDefault="002D5ADC" w:rsidP="002D5A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5ADC">
        <w:rPr>
          <w:rFonts w:ascii="Times New Roman" w:hAnsi="Times New Roman" w:cs="Times New Roman"/>
          <w:sz w:val="24"/>
          <w:szCs w:val="24"/>
        </w:rPr>
        <w:t>Часть I. Приватизация имущества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245"/>
        <w:gridCol w:w="3402"/>
        <w:gridCol w:w="3118"/>
        <w:gridCol w:w="2552"/>
      </w:tblGrid>
      <w:tr w:rsidR="00666BA9" w:rsidTr="005C392B">
        <w:trPr>
          <w:cantSplit/>
          <w:trHeight w:val="68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DC" w:rsidRPr="00C970BA" w:rsidRDefault="0010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97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970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70B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  <w:r w:rsidRPr="00C970BA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DC" w:rsidRPr="00C970BA" w:rsidRDefault="00100ADC" w:rsidP="005A19AF">
            <w:pPr>
              <w:pStyle w:val="ConsPlusNormal"/>
              <w:jc w:val="center"/>
              <w:rPr>
                <w:b/>
                <w:szCs w:val="22"/>
              </w:rPr>
            </w:pPr>
            <w:r w:rsidRPr="00C970BA">
              <w:rPr>
                <w:rFonts w:ascii="Times New Roman" w:hAnsi="Times New Roman" w:cs="Times New Roman"/>
                <w:b/>
                <w:szCs w:val="22"/>
              </w:rPr>
              <w:t>Наименование и адрес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DC" w:rsidRPr="00C970BA" w:rsidRDefault="00100ADC" w:rsidP="005A19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70BA">
              <w:rPr>
                <w:rFonts w:ascii="Times New Roman" w:hAnsi="Times New Roman" w:cs="Times New Roman"/>
                <w:b/>
                <w:szCs w:val="22"/>
              </w:rPr>
              <w:t>Характеристика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DC" w:rsidRPr="00C970BA" w:rsidRDefault="0010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70BA">
              <w:rPr>
                <w:rFonts w:ascii="Times New Roman" w:hAnsi="Times New Roman" w:cs="Times New Roman"/>
                <w:b/>
              </w:rPr>
              <w:t xml:space="preserve">Способ приватизации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DC" w:rsidRPr="00C970BA" w:rsidRDefault="00100ADC" w:rsidP="005A19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970BA">
              <w:rPr>
                <w:rFonts w:ascii="Times New Roman" w:hAnsi="Times New Roman" w:cs="Times New Roman"/>
                <w:b/>
                <w:szCs w:val="22"/>
              </w:rPr>
              <w:t>Предполагаемые сроки приватизации (квартал)</w:t>
            </w:r>
          </w:p>
        </w:tc>
      </w:tr>
      <w:tr w:rsidR="005C392B" w:rsidTr="005C392B">
        <w:trPr>
          <w:trHeight w:val="93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F85330" w:rsidRDefault="005C392B" w:rsidP="005C392B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F85330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Нежилое помещение, </w:t>
            </w:r>
            <w:r w:rsidRPr="00F85330">
              <w:rPr>
                <w:rFonts w:ascii="Times New Roman" w:hAnsi="Times New Roman" w:cs="Times New Roman"/>
                <w:szCs w:val="22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F8533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Московская</w:t>
            </w:r>
            <w:proofErr w:type="gramEnd"/>
            <w:r w:rsidRPr="00F8533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обл., Домодедовский р-н,</w:t>
            </w:r>
          </w:p>
          <w:p w:rsidR="005C392B" w:rsidRPr="00F85330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533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г. Домодедово, </w:t>
            </w:r>
            <w:proofErr w:type="spellStart"/>
            <w:r w:rsidRPr="00F8533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мкр</w:t>
            </w:r>
            <w:proofErr w:type="spellEnd"/>
            <w:r w:rsidRPr="00F8533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. Центральный, улица Школьная, д. 3, пом.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F85330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5330">
              <w:rPr>
                <w:rFonts w:ascii="Times New Roman" w:hAnsi="Times New Roman" w:cs="Times New Roman"/>
                <w:szCs w:val="22"/>
              </w:rPr>
              <w:t xml:space="preserve">Общая площадь 61,2 кв. м, кадастровый номер </w:t>
            </w:r>
            <w:r w:rsidRPr="00F85330">
              <w:rPr>
                <w:rFonts w:ascii="Times New Roman" w:eastAsia="Calibri" w:hAnsi="Times New Roman" w:cs="Times New Roman"/>
                <w:szCs w:val="22"/>
              </w:rPr>
              <w:t>50:28:0010558:240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85330" w:rsidRDefault="005C392B" w:rsidP="00BB2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33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85330" w:rsidRDefault="005C392B" w:rsidP="00BB21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5330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F85330">
              <w:rPr>
                <w:rFonts w:ascii="Times New Roman" w:hAnsi="Times New Roman" w:cs="Times New Roman"/>
                <w:szCs w:val="22"/>
              </w:rPr>
              <w:t xml:space="preserve"> квартал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F85330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  <w:tr w:rsidR="005C392B" w:rsidRPr="00BC0345" w:rsidTr="005C392B">
        <w:trPr>
          <w:trHeight w:val="158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8772F" w:rsidRDefault="005C392B" w:rsidP="005C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72F">
              <w:rPr>
                <w:rFonts w:ascii="Times New Roman" w:hAnsi="Times New Roman" w:cs="Times New Roman"/>
              </w:rPr>
              <w:t>Нежилое здание, расположенное по адресу</w:t>
            </w:r>
            <w:r>
              <w:rPr>
                <w:rFonts w:ascii="Times New Roman" w:hAnsi="Times New Roman" w:cs="Times New Roman"/>
              </w:rPr>
              <w:t>:</w:t>
            </w:r>
            <w:r w:rsidRPr="0078772F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Московская обл.,</w:t>
            </w: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</w:t>
            </w:r>
            <w:r w:rsidRPr="0078772F">
              <w:rPr>
                <w:rFonts w:ascii="Times New Roman" w:eastAsia="Calibri" w:hAnsi="Times New Roman" w:cs="Times New Roman"/>
                <w:color w:val="000000"/>
                <w:szCs w:val="22"/>
              </w:rPr>
              <w:t>г. Домодедово, с. Красный Путь, ул. Центральная,   д. 5</w:t>
            </w:r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</w:t>
            </w:r>
            <w:r w:rsidRPr="0078772F">
              <w:rPr>
                <w:rFonts w:ascii="Times New Roman" w:hAnsi="Times New Roman" w:cs="Times New Roman"/>
              </w:rPr>
              <w:t>с земельным участком</w:t>
            </w:r>
            <w:r>
              <w:rPr>
                <w:rFonts w:ascii="Times New Roman" w:hAnsi="Times New Roman" w:cs="Times New Roman"/>
              </w:rPr>
              <w:t>,</w:t>
            </w:r>
            <w:r w:rsidRPr="00787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расположенным</w:t>
            </w:r>
            <w:r w:rsidRPr="0078772F">
              <w:rPr>
                <w:rFonts w:ascii="Times New Roman" w:hAnsi="Times New Roman" w:cs="Times New Roman"/>
              </w:rPr>
              <w:t xml:space="preserve"> по адресу</w:t>
            </w:r>
            <w:r w:rsidRPr="0078772F">
              <w:rPr>
                <w:rFonts w:ascii="Times New Roman" w:eastAsia="Calibri" w:hAnsi="Times New Roman" w:cs="Times New Roman"/>
                <w:color w:val="000000"/>
                <w:szCs w:val="22"/>
              </w:rPr>
              <w:t>,</w:t>
            </w:r>
            <w:r w:rsidRPr="00DA2219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Московская обл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., </w:t>
            </w:r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>г.о. Домодедово, с. Красный Путь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8772F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 w:rsidRPr="0078772F">
              <w:rPr>
                <w:rFonts w:ascii="Times New Roman" w:hAnsi="Times New Roman" w:cs="Times New Roman"/>
                <w:szCs w:val="22"/>
              </w:rPr>
              <w:t xml:space="preserve">Нежилое здание, общая площадь 129,4 кв. м, кадастровый номер </w:t>
            </w:r>
            <w:r w:rsidRPr="0078772F">
              <w:rPr>
                <w:rFonts w:ascii="Times New Roman" w:eastAsia="Calibri" w:hAnsi="Times New Roman" w:cs="Times New Roman"/>
                <w:szCs w:val="22"/>
              </w:rPr>
              <w:t>50:28:0090130:594</w:t>
            </w:r>
            <w:r w:rsidRPr="0078772F">
              <w:rPr>
                <w:rFonts w:ascii="Times New Roman" w:hAnsi="Times New Roman" w:cs="Times New Roman"/>
              </w:rPr>
              <w:t xml:space="preserve"> с земельным участком, площадь 553 кв. м, кадастровый номер 50:28:0090110:1554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C179F2" w:rsidRDefault="005C392B" w:rsidP="00BB2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FB9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BC0345" w:rsidRDefault="005C392B" w:rsidP="00BB21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II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73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6D2F1C" w:rsidRDefault="005C392B" w:rsidP="005C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101F">
              <w:rPr>
                <w:rFonts w:ascii="Times New Roman" w:hAnsi="Times New Roman" w:cs="Times New Roman"/>
                <w:szCs w:val="22"/>
              </w:rPr>
              <w:t>Нежилое помещение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09101F">
              <w:rPr>
                <w:rFonts w:ascii="Times New Roman" w:hAnsi="Times New Roman" w:cs="Times New Roman"/>
                <w:szCs w:val="22"/>
              </w:rPr>
              <w:t xml:space="preserve"> расположенное по адресу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>
              <w:t xml:space="preserve"> </w:t>
            </w:r>
            <w:r w:rsidRPr="00033802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Московская обл., </w:t>
            </w:r>
            <w:r w:rsidRPr="00033802">
              <w:rPr>
                <w:rFonts w:ascii="Times New Roman" w:hAnsi="Times New Roman" w:cs="Times New Roman"/>
                <w:szCs w:val="22"/>
              </w:rPr>
              <w:t>г</w:t>
            </w:r>
            <w:r w:rsidRPr="00463ECC">
              <w:rPr>
                <w:rFonts w:ascii="Times New Roman" w:hAnsi="Times New Roman" w:cs="Times New Roman"/>
              </w:rPr>
              <w:t xml:space="preserve">. Домодедово, </w:t>
            </w:r>
            <w:proofErr w:type="spellStart"/>
            <w:r w:rsidRPr="00463ECC">
              <w:rPr>
                <w:rFonts w:ascii="Times New Roman" w:hAnsi="Times New Roman" w:cs="Times New Roman"/>
                <w:szCs w:val="22"/>
              </w:rPr>
              <w:t>мкр</w:t>
            </w:r>
            <w:proofErr w:type="spellEnd"/>
            <w:r w:rsidRPr="00463ECC">
              <w:rPr>
                <w:rFonts w:ascii="Times New Roman" w:hAnsi="Times New Roman" w:cs="Times New Roman"/>
                <w:szCs w:val="22"/>
              </w:rPr>
              <w:t>. Белые Столбы,  пр-т Госфильмофонда, д. ИТР, пом. 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100ADC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 w:rsidRPr="0078772F">
              <w:rPr>
                <w:rFonts w:ascii="Times New Roman" w:hAnsi="Times New Roman" w:cs="Times New Roman"/>
                <w:szCs w:val="22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Cs w:val="22"/>
              </w:rPr>
              <w:t>101,6</w:t>
            </w:r>
            <w:r w:rsidRPr="0078772F">
              <w:rPr>
                <w:rFonts w:ascii="Times New Roman" w:hAnsi="Times New Roman" w:cs="Times New Roman"/>
                <w:szCs w:val="22"/>
              </w:rPr>
              <w:t xml:space="preserve"> кв. м, кадастровый номер </w:t>
            </w:r>
            <w:r w:rsidRPr="00463ECC">
              <w:rPr>
                <w:rFonts w:ascii="Times New Roman" w:eastAsia="Calibri" w:hAnsi="Times New Roman" w:cs="Times New Roman"/>
                <w:szCs w:val="22"/>
              </w:rPr>
              <w:t>50:28:0030241:93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C179F2" w:rsidRDefault="005C392B" w:rsidP="00CB4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FB9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0F72D4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7F0B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 w:rsidRPr="007F0BC7">
              <w:rPr>
                <w:rFonts w:ascii="Times New Roman" w:hAnsi="Times New Roman" w:cs="Times New Roman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7F0BC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93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72F">
              <w:rPr>
                <w:rFonts w:ascii="Times New Roman" w:hAnsi="Times New Roman" w:cs="Times New Roman"/>
              </w:rPr>
              <w:t>Нежилое здание, расположенное по адресу</w:t>
            </w:r>
            <w:r>
              <w:rPr>
                <w:rFonts w:ascii="Times New Roman" w:hAnsi="Times New Roman" w:cs="Times New Roman"/>
              </w:rPr>
              <w:t>:</w:t>
            </w:r>
            <w:r w:rsidRPr="0078772F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>Домодедовский район</w:t>
            </w:r>
            <w:r w:rsidRPr="0078772F"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,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 xml:space="preserve">с. Успенское,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площадь 4 540,4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72F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5C392B" w:rsidRPr="00100ADC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50:28:0090203:375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C179F2" w:rsidRDefault="005C392B" w:rsidP="00CB4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FB9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BF14AB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IV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6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01DC2">
              <w:rPr>
                <w:rFonts w:ascii="Times New Roman" w:hAnsi="Times New Roman" w:cs="Times New Roman"/>
              </w:rPr>
              <w:t>Нежилое здание, расположенное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 </w:t>
            </w:r>
          </w:p>
          <w:p w:rsidR="005C392B" w:rsidRDefault="005C392B" w:rsidP="005C392B">
            <w:pPr>
              <w:spacing w:after="0" w:line="240" w:lineRule="auto"/>
            </w:pP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с. Успенское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площадь 368,7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72F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50:28:0090203:408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0A4237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463ECC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IV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2020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1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Земельный участок, расположенный,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с. Успенское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площадь 82 865,00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72F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50:28:0090203:849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0A4237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D5756C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IV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59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Объект незавершенного строительства, расположенный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Домодедовский район, 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с. </w:t>
            </w:r>
            <w:proofErr w:type="gramStart"/>
            <w:r w:rsidRPr="00B01DC2">
              <w:rPr>
                <w:rFonts w:ascii="Times New Roman" w:eastAsia="Calibri" w:hAnsi="Times New Roman" w:cs="Times New Roman"/>
                <w:color w:val="000000"/>
              </w:rPr>
              <w:t>Успенское</w:t>
            </w:r>
            <w:proofErr w:type="gramEnd"/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8772F">
              <w:rPr>
                <w:rFonts w:ascii="Times New Roman" w:hAnsi="Times New Roman" w:cs="Times New Roman"/>
                <w:szCs w:val="22"/>
              </w:rPr>
              <w:t>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50:28:0000000:48811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0A4237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D5756C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IV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BC0345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75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Объект незавершенного строительства, расположенный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 с. Успенское,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8772F">
              <w:rPr>
                <w:rFonts w:ascii="Times New Roman" w:hAnsi="Times New Roman" w:cs="Times New Roman"/>
                <w:szCs w:val="22"/>
              </w:rPr>
              <w:t>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50:28:0000000:48807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0A4237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D5756C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0416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квартал</w:t>
            </w:r>
            <w:r>
              <w:rPr>
                <w:rFonts w:ascii="Times New Roman" w:hAnsi="Times New Roman" w:cs="Times New Roman"/>
                <w:szCs w:val="22"/>
              </w:rPr>
              <w:t xml:space="preserve"> 2021</w:t>
            </w:r>
            <w:r w:rsidRPr="0004160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5ADC">
              <w:rPr>
                <w:rFonts w:ascii="Times New Roman" w:hAnsi="Times New Roman" w:cs="Times New Roman"/>
                <w:szCs w:val="22"/>
              </w:rPr>
              <w:t>года</w:t>
            </w:r>
          </w:p>
        </w:tc>
      </w:tr>
      <w:tr w:rsidR="005C392B" w:rsidTr="005C392B">
        <w:trPr>
          <w:trHeight w:val="93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Объект незавершенного строительства, расположенный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 с. Успенское,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8772F">
              <w:rPr>
                <w:rFonts w:ascii="Times New Roman" w:hAnsi="Times New Roman" w:cs="Times New Roman"/>
                <w:szCs w:val="22"/>
              </w:rPr>
              <w:t>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50:28:0000000:48733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3766B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64C57">
              <w:rPr>
                <w:rFonts w:ascii="Times New Roman" w:hAnsi="Times New Roman" w:cs="Times New Roman"/>
                <w:lang w:val="en-US"/>
              </w:rPr>
              <w:t>IV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98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Pr="00FA25AA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Объект незавершенного строительства, расположенный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 с. Успенское,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8772F">
              <w:rPr>
                <w:rFonts w:ascii="Times New Roman" w:hAnsi="Times New Roman" w:cs="Times New Roman"/>
                <w:szCs w:val="22"/>
              </w:rPr>
              <w:t>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50:28:0000000:48950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3766B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64C57">
              <w:rPr>
                <w:rFonts w:ascii="Times New Roman" w:hAnsi="Times New Roman" w:cs="Times New Roman"/>
                <w:lang w:val="en-US"/>
              </w:rPr>
              <w:t>IV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квартал</w:t>
            </w:r>
            <w:r w:rsidRPr="0004160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99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Объект незавершенного строительства, расположенный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 с. Успенское,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8772F">
              <w:rPr>
                <w:rFonts w:ascii="Times New Roman" w:hAnsi="Times New Roman" w:cs="Times New Roman"/>
                <w:szCs w:val="22"/>
              </w:rPr>
              <w:t>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50:28:0000000:48890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3766B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64C57">
              <w:rPr>
                <w:rFonts w:ascii="Times New Roman" w:hAnsi="Times New Roman" w:cs="Times New Roman"/>
                <w:lang w:val="en-US"/>
              </w:rPr>
              <w:t>IV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B64C5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96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Объект незавершенного строительства, расположенный</w:t>
            </w:r>
            <w:r w:rsidRPr="00B01DC2">
              <w:rPr>
                <w:rFonts w:ascii="Times New Roman" w:hAnsi="Times New Roman" w:cs="Times New Roman"/>
              </w:rPr>
              <w:t xml:space="preserve"> по адресу: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>Московская</w:t>
            </w:r>
            <w:proofErr w:type="gramEnd"/>
            <w:r w:rsidRPr="0003380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обл.,</w:t>
            </w:r>
            <w:r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 xml:space="preserve"> 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Домодедовский район, </w:t>
            </w:r>
            <w:r>
              <w:rPr>
                <w:rFonts w:ascii="Times New Roman" w:eastAsia="Calibri" w:hAnsi="Times New Roman" w:cs="Times New Roman"/>
                <w:color w:val="000000"/>
              </w:rPr>
              <w:t>с.</w:t>
            </w:r>
            <w:r w:rsidRPr="00B01DC2">
              <w:rPr>
                <w:rFonts w:ascii="Times New Roman" w:eastAsia="Calibri" w:hAnsi="Times New Roman" w:cs="Times New Roman"/>
                <w:color w:val="000000"/>
              </w:rPr>
              <w:t xml:space="preserve"> Успенское, детский оздоровительный лагерь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8772F">
              <w:rPr>
                <w:rFonts w:ascii="Times New Roman" w:hAnsi="Times New Roman" w:cs="Times New Roman"/>
                <w:szCs w:val="22"/>
              </w:rPr>
              <w:t>адастровый номер</w:t>
            </w:r>
          </w:p>
          <w:p w:rsidR="005C392B" w:rsidRDefault="005C392B" w:rsidP="005C39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50:28:0000000:48812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3766B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CB444D">
            <w:pPr>
              <w:jc w:val="center"/>
            </w:pPr>
            <w:r w:rsidRPr="00B64C57">
              <w:rPr>
                <w:rFonts w:ascii="Times New Roman" w:hAnsi="Times New Roman" w:cs="Times New Roman"/>
                <w:lang w:val="en-US"/>
              </w:rPr>
              <w:t>IV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04160F">
              <w:rPr>
                <w:rFonts w:ascii="Times New Roman" w:hAnsi="Times New Roman" w:cs="Times New Roman"/>
              </w:rPr>
              <w:t xml:space="preserve"> </w:t>
            </w:r>
            <w:r w:rsidRPr="00B64C5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0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Административный корпус,</w:t>
            </w:r>
            <w:r w:rsidRPr="002971E3">
              <w:rPr>
                <w:rFonts w:ascii="Times New Roman" w:hAnsi="Times New Roman" w:cs="Times New Roman"/>
              </w:rPr>
              <w:t xml:space="preserve"> расположенный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владение «СРЦН «Радуга», стр.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759,60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2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>Изолятор, расположенный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Белые Столбы,  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«Радуга», стр.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517,10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3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>Столовая с клубом, расположенная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владение «СРЦН «Радуга», стр.7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1 754,50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6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>Общежитие, расположенное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владение «СРЦН «Радуга», стр.3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602,00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Здание спального корпуса,</w:t>
            </w:r>
            <w:r w:rsidRPr="002971E3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«Радуга», стр.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611,70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4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Здание спального корпуса,</w:t>
            </w:r>
            <w:r w:rsidRPr="002971E3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«Радуга», стр.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613,10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Здание спального корпуса,</w:t>
            </w:r>
            <w:r w:rsidRPr="002971E3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владение «СРЦН «Радуга», стр.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595,90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7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Здание спального корпуса,</w:t>
            </w:r>
            <w:r w:rsidRPr="002971E3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владение «СРЦН «Радуга», стр.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592,90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F10EF7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F10EF7">
              <w:rPr>
                <w:rFonts w:ascii="Times New Roman" w:hAnsi="Times New Roman" w:cs="Times New Roman"/>
              </w:rPr>
              <w:t>квартал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F10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0EF7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5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Водонапорная башня,</w:t>
            </w:r>
            <w:r w:rsidRPr="002971E3">
              <w:rPr>
                <w:rFonts w:ascii="Times New Roman" w:hAnsi="Times New Roman" w:cs="Times New Roman"/>
              </w:rPr>
              <w:t xml:space="preserve"> расположенная по адресу:</w:t>
            </w:r>
            <w:r w:rsidRPr="002971E3">
              <w:rPr>
                <w:rFonts w:ascii="Times New Roman" w:eastAsia="Calibri" w:hAnsi="Times New Roman" w:cs="Times New Roman"/>
              </w:rPr>
              <w:t xml:space="preserve"> 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Московская область, г. Д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«Радуга», стр.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4,90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8F286B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8F286B">
              <w:rPr>
                <w:rFonts w:ascii="Times New Roman" w:hAnsi="Times New Roman" w:cs="Times New Roman"/>
              </w:rPr>
              <w:t>квартал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286B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Котельная</w:t>
            </w:r>
            <w:r w:rsidRPr="002971E3">
              <w:rPr>
                <w:rFonts w:ascii="Times New Roman" w:eastAsia="Calibri" w:hAnsi="Times New Roman" w:cs="Times New Roman"/>
              </w:rPr>
              <w:t>,</w:t>
            </w:r>
            <w:r w:rsidRPr="002971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расположенная </w:t>
            </w:r>
            <w:r w:rsidRPr="002971E3">
              <w:rPr>
                <w:rFonts w:ascii="Times New Roman" w:hAnsi="Times New Roman" w:cs="Times New Roman"/>
              </w:rPr>
              <w:t>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 владение «СРЦН «Радуга», стр.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164,50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8F286B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8F286B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286B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4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Ограждение территории,</w:t>
            </w:r>
            <w:r w:rsidRPr="002971E3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Белые Столбы, 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1 051,00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8F286B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8F286B">
              <w:rPr>
                <w:rFonts w:ascii="Times New Roman" w:hAnsi="Times New Roman" w:cs="Times New Roman"/>
              </w:rPr>
              <w:t>квартал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286B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eastAsia="Calibri" w:hAnsi="Times New Roman" w:cs="Times New Roman"/>
              </w:rPr>
              <w:t>Земельный участок,</w:t>
            </w:r>
            <w:r w:rsidRPr="002971E3">
              <w:rPr>
                <w:rFonts w:ascii="Times New Roman" w:hAnsi="Times New Roman" w:cs="Times New Roman"/>
              </w:rPr>
              <w:t xml:space="preserve"> расположенный по адресу: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Белые Столбы, </w:t>
            </w:r>
            <w:r w:rsidRPr="002971E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2971E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971E3">
              <w:rPr>
                <w:rFonts w:ascii="Times New Roman" w:hAnsi="Times New Roman" w:cs="Times New Roman"/>
              </w:rPr>
              <w:t xml:space="preserve">Общая площадь </w:t>
            </w:r>
            <w:r w:rsidRPr="002971E3">
              <w:rPr>
                <w:rFonts w:ascii="Times New Roman" w:eastAsia="Calibri" w:hAnsi="Times New Roman" w:cs="Times New Roman"/>
                <w:color w:val="000000"/>
              </w:rPr>
              <w:t xml:space="preserve">52343 </w:t>
            </w:r>
            <w:proofErr w:type="spellStart"/>
            <w:r w:rsidRPr="002971E3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2971E3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2971E3" w:rsidRDefault="005C392B" w:rsidP="005C392B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Cs w:val="22"/>
              </w:rPr>
            </w:pPr>
            <w:r w:rsidRPr="002971E3">
              <w:rPr>
                <w:rFonts w:ascii="Times New Roman" w:hAnsi="Times New Roman" w:cs="Times New Roman"/>
                <w:szCs w:val="22"/>
              </w:rPr>
              <w:t xml:space="preserve">кадастровый номер </w:t>
            </w:r>
            <w:r w:rsidRPr="002971E3">
              <w:rPr>
                <w:rFonts w:ascii="Times New Roman" w:eastAsia="Calibri" w:hAnsi="Times New Roman" w:cs="Times New Roman"/>
                <w:color w:val="000000"/>
                <w:szCs w:val="22"/>
              </w:rPr>
              <w:t>50:28:0110150:51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8F286B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8F286B">
              <w:rPr>
                <w:rFonts w:ascii="Times New Roman" w:hAnsi="Times New Roman" w:cs="Times New Roman"/>
              </w:rPr>
              <w:t>квартал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8F28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286B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7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КПП,</w:t>
            </w:r>
            <w:r w:rsidRPr="00767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6BD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7676BD">
              <w:rPr>
                <w:rFonts w:ascii="Times New Roman" w:hAnsi="Times New Roman" w:cs="Times New Roman"/>
              </w:rPr>
              <w:t xml:space="preserve">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               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11,80 </w:t>
            </w:r>
            <w:proofErr w:type="spellStart"/>
            <w:r w:rsidRPr="00D83D97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D83D97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0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Овощехранилище,</w:t>
            </w:r>
            <w:r w:rsidRPr="007676BD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владение «СРЦН «Радуга», стр.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66,10 </w:t>
            </w:r>
            <w:proofErr w:type="spellStart"/>
            <w:r w:rsidRPr="00D83D97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D83D97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51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Волейбольная площадка,</w:t>
            </w:r>
            <w:r w:rsidRPr="007676BD">
              <w:rPr>
                <w:rFonts w:ascii="Times New Roman" w:hAnsi="Times New Roman" w:cs="Times New Roman"/>
              </w:rPr>
              <w:t xml:space="preserve"> расположенная по адресу: 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владение «СРЦН «Радуга»</w:t>
            </w:r>
            <w:r w:rsidRPr="007676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155,90 </w:t>
            </w:r>
            <w:proofErr w:type="spellStart"/>
            <w:r w:rsidRPr="00D83D97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D83D97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8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Баскетбольная площадка,</w:t>
            </w:r>
            <w:r w:rsidRPr="007676BD">
              <w:rPr>
                <w:rFonts w:ascii="Times New Roman" w:hAnsi="Times New Roman" w:cs="Times New Roman"/>
              </w:rPr>
              <w:t xml:space="preserve"> расположенная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371,70 </w:t>
            </w:r>
            <w:proofErr w:type="spellStart"/>
            <w:r w:rsidRPr="00D83D97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D83D97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0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Водозаборный узел,</w:t>
            </w:r>
            <w:r w:rsidRPr="007676BD">
              <w:rPr>
                <w:rFonts w:ascii="Times New Roman" w:hAnsi="Times New Roman" w:cs="Times New Roman"/>
              </w:rPr>
              <w:t xml:space="preserve"> расположенный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 владение «СРЦН «Радуга», стр.18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6,00 </w:t>
            </w:r>
            <w:proofErr w:type="spellStart"/>
            <w:r w:rsidRPr="00D83D97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D83D97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Водопровод,</w:t>
            </w:r>
            <w:r w:rsidRPr="007676BD">
              <w:rPr>
                <w:rFonts w:ascii="Times New Roman" w:hAnsi="Times New Roman" w:cs="Times New Roman"/>
              </w:rPr>
              <w:t xml:space="preserve"> расположенный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Белые Столбы, 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Протяженность</w:t>
            </w:r>
            <w:r w:rsidRPr="00D83D97">
              <w:rPr>
                <w:rFonts w:ascii="Times New Roman" w:hAnsi="Times New Roman" w:cs="Times New Roman"/>
              </w:rPr>
              <w:t xml:space="preserve">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>598,00 м</w:t>
            </w:r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Канализация,</w:t>
            </w:r>
            <w:r w:rsidRPr="007676BD">
              <w:rPr>
                <w:rFonts w:ascii="Times New Roman" w:hAnsi="Times New Roman" w:cs="Times New Roman"/>
              </w:rPr>
              <w:t xml:space="preserve"> расположенная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Протяженность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 636,00 м</w:t>
            </w:r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5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Электрические кабельные линии,</w:t>
            </w:r>
            <w:r w:rsidRPr="007676BD">
              <w:rPr>
                <w:rFonts w:ascii="Times New Roman" w:hAnsi="Times New Roman" w:cs="Times New Roman"/>
              </w:rPr>
              <w:t xml:space="preserve"> расположенные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Белые Столбы, 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Протяженность</w:t>
            </w:r>
            <w:r w:rsidRPr="00D83D97">
              <w:rPr>
                <w:rFonts w:ascii="Times New Roman" w:hAnsi="Times New Roman" w:cs="Times New Roman"/>
              </w:rPr>
              <w:t xml:space="preserve">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>747,00 м</w:t>
            </w:r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8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Теплотрасса,</w:t>
            </w:r>
            <w:r w:rsidRPr="007676BD">
              <w:rPr>
                <w:rFonts w:ascii="Times New Roman" w:hAnsi="Times New Roman" w:cs="Times New Roman"/>
              </w:rPr>
              <w:t xml:space="preserve"> расположенная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Белые Столбы, 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Протяженность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 451,00 м</w:t>
            </w:r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48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Подъездная дорога,</w:t>
            </w:r>
            <w:r w:rsidRPr="007676BD">
              <w:rPr>
                <w:rFonts w:ascii="Times New Roman" w:hAnsi="Times New Roman" w:cs="Times New Roman"/>
              </w:rPr>
              <w:t xml:space="preserve"> расположенная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Домодедово,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Белые Столбы, 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Протяженность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 1368,00 м</w:t>
            </w:r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7676BD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76BD">
              <w:rPr>
                <w:rFonts w:ascii="Times New Roman" w:eastAsia="Calibri" w:hAnsi="Times New Roman" w:cs="Times New Roman"/>
              </w:rPr>
              <w:t>Замощение территории,</w:t>
            </w:r>
            <w:r w:rsidRPr="007676BD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одедово,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. Белые Столбы, </w:t>
            </w:r>
            <w:r w:rsidRPr="007676B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владение «СРЦН «Радуга», стр.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D83D97">
              <w:rPr>
                <w:rFonts w:ascii="Times New Roman" w:eastAsia="Calibri" w:hAnsi="Times New Roman" w:cs="Times New Roman"/>
                <w:color w:val="000000"/>
              </w:rPr>
              <w:t xml:space="preserve">5757,5 </w:t>
            </w:r>
            <w:proofErr w:type="spellStart"/>
            <w:r w:rsidRPr="00D83D97">
              <w:rPr>
                <w:rFonts w:ascii="Times New Roman" w:eastAsia="Calibri" w:hAnsi="Times New Roman" w:cs="Times New Roman"/>
                <w:color w:val="000000"/>
              </w:rPr>
              <w:t>кв</w:t>
            </w:r>
            <w:proofErr w:type="gramStart"/>
            <w:r w:rsidRPr="00D83D97">
              <w:rPr>
                <w:rFonts w:ascii="Times New Roman" w:eastAsia="Calibri" w:hAnsi="Times New Roman" w:cs="Times New Roman"/>
                <w:color w:val="000000"/>
              </w:rPr>
              <w:t>.м</w:t>
            </w:r>
            <w:proofErr w:type="spellEnd"/>
            <w:proofErr w:type="gramEnd"/>
          </w:p>
          <w:p w:rsidR="005C392B" w:rsidRPr="00D83D97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B14234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B14234">
              <w:rPr>
                <w:rFonts w:ascii="Times New Roman" w:hAnsi="Times New Roman" w:cs="Times New Roman"/>
              </w:rPr>
              <w:t>квартал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B142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4234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0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Склад,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расположенный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150,50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50:03:0010218:813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12787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Спальный корпус №3,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расположенный </w:t>
            </w:r>
            <w:r w:rsidRPr="00AD0AC3">
              <w:rPr>
                <w:rFonts w:ascii="Times New Roman" w:hAnsi="Times New Roman" w:cs="Times New Roman"/>
              </w:rPr>
              <w:t>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84,20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50:03:0010218:836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5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Строение №4,</w:t>
            </w:r>
            <w:r w:rsidRPr="00AD0AC3">
              <w:rPr>
                <w:rFonts w:ascii="Times New Roman" w:hAnsi="Times New Roman" w:cs="Times New Roman"/>
              </w:rPr>
              <w:t xml:space="preserve"> расположенное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391,00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50:28:0000000:3090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57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Дом обслуживающего персонала,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расположенный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11,50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50:28:0000000:3087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4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Спальный корпус №7,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расположенный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107,70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50:03:0010218:812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 w:rsidRPr="0092786D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4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Медсанчасть «Айболит»,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расположенная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28,60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50:16:0502009:901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Библиотека,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расположенная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88,90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50:16:0604072:649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Спальный корпус №2,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расположенный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84,30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50:03:0050380:4100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79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Баня-прачечная с пристройкой (котельная)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AD0A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расположенная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265,60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50:31:0040316:250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6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Спальный корпус,</w:t>
            </w:r>
            <w:r w:rsidRPr="00AD0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расположенный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Домодедовский район, 44 км Каширского шоссе, Оздоровительный лагерь "Маяк"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eastAsia="Calibri" w:hAnsi="Times New Roman" w:cs="Times New Roman"/>
              </w:rPr>
              <w:t xml:space="preserve">84,20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50:28:0000000:3077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69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D0AC3">
              <w:rPr>
                <w:rFonts w:ascii="Times New Roman" w:eastAsia="Calibri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 xml:space="preserve"> расположенный</w:t>
            </w:r>
            <w:r w:rsidRPr="00AD0AC3">
              <w:rPr>
                <w:rFonts w:ascii="Times New Roman" w:hAnsi="Times New Roman" w:cs="Times New Roman"/>
              </w:rPr>
              <w:t xml:space="preserve"> по адресу:</w:t>
            </w:r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Московская область, г. Домодедово, </w:t>
            </w:r>
            <w:proofErr w:type="spellStart"/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мкр</w:t>
            </w:r>
            <w:proofErr w:type="spellEnd"/>
            <w:r w:rsidRPr="00AD0AC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Центральный, ш Каширское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AD0AC3" w:rsidRDefault="005C392B" w:rsidP="005C392B">
            <w:pPr>
              <w:spacing w:after="0" w:line="240" w:lineRule="auto"/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</w:pPr>
            <w:r w:rsidRPr="00D83D97">
              <w:rPr>
                <w:rFonts w:ascii="Times New Roman" w:hAnsi="Times New Roman" w:cs="Times New Roman"/>
              </w:rPr>
              <w:t xml:space="preserve">Общая площадь </w:t>
            </w:r>
            <w:r w:rsidRPr="00AD0AC3">
              <w:rPr>
                <w:rFonts w:ascii="Times New Roman" w:hAnsi="Times New Roman" w:cs="Times New Roman"/>
                <w:bCs/>
                <w:color w:val="343434"/>
                <w:shd w:val="clear" w:color="auto" w:fill="FFFFFF"/>
              </w:rPr>
              <w:t>66872,0</w:t>
            </w:r>
            <w:r w:rsidRPr="00AD0AC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0AC3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AD0AC3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</w:p>
          <w:p w:rsidR="005C392B" w:rsidRPr="00AD0AC3" w:rsidRDefault="005C392B" w:rsidP="005C39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71E3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AD0AC3">
              <w:rPr>
                <w:rFonts w:ascii="Times New Roman" w:eastAsia="Calibri" w:hAnsi="Times New Roman" w:cs="Times New Roman"/>
              </w:rPr>
              <w:t>50:28:0010579:48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pPr>
              <w:jc w:val="center"/>
            </w:pPr>
            <w:r w:rsidRPr="00DA0DF0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Default="005C392B" w:rsidP="00CB444D"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92786D"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9278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86D">
              <w:rPr>
                <w:rFonts w:ascii="Times New Roman" w:hAnsi="Times New Roman" w:cs="Times New Roman"/>
              </w:rPr>
              <w:t>года</w:t>
            </w:r>
          </w:p>
        </w:tc>
      </w:tr>
      <w:tr w:rsidR="005C392B" w:rsidTr="005C392B">
        <w:trPr>
          <w:trHeight w:val="170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здание</w:t>
            </w:r>
            <w:r w:rsidRPr="00401664">
              <w:rPr>
                <w:rFonts w:ascii="Times New Roman" w:hAnsi="Times New Roman" w:cs="Times New Roman"/>
                <w:szCs w:val="22"/>
              </w:rPr>
              <w:t xml:space="preserve">, расположенное по адресу: </w:t>
            </w:r>
            <w:r w:rsidRPr="00401664">
              <w:rPr>
                <w:rFonts w:ascii="Times New Roman" w:eastAsia="Calibri" w:hAnsi="Times New Roman" w:cs="Times New Roman"/>
                <w:szCs w:val="22"/>
              </w:rPr>
              <w:t>Московская область,  г. Домодедово, п. ГПЗ «Константиново», проезд Объездной</w:t>
            </w:r>
            <w:r w:rsidRPr="00401664">
              <w:rPr>
                <w:rFonts w:ascii="Times New Roman" w:hAnsi="Times New Roman" w:cs="Times New Roman"/>
                <w:szCs w:val="22"/>
              </w:rPr>
              <w:t xml:space="preserve"> с земельным участком, расположенным по адресу:</w:t>
            </w:r>
            <w:r w:rsidRPr="00401664">
              <w:rPr>
                <w:rFonts w:ascii="Times New Roman" w:eastAsia="Calibri" w:hAnsi="Times New Roman" w:cs="Times New Roman"/>
                <w:szCs w:val="22"/>
              </w:rPr>
              <w:t xml:space="preserve"> Московская область, г. Домодедово,  п. ГПЗ «Константиново»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5C392B">
            <w:pPr>
              <w:rPr>
                <w:rFonts w:ascii="Times New Roman" w:hAnsi="Times New Roman" w:cs="Times New Roman"/>
                <w:b/>
              </w:rPr>
            </w:pPr>
            <w:r w:rsidRPr="00401664">
              <w:rPr>
                <w:rFonts w:ascii="Times New Roman" w:hAnsi="Times New Roman" w:cs="Times New Roman"/>
              </w:rPr>
              <w:t xml:space="preserve">Общая площадь </w:t>
            </w:r>
            <w:r w:rsidRPr="00401664">
              <w:rPr>
                <w:rFonts w:ascii="Times New Roman" w:eastAsia="Calibri" w:hAnsi="Times New Roman" w:cs="Times New Roman"/>
              </w:rPr>
              <w:t>342,8</w:t>
            </w:r>
            <w:r w:rsidRPr="00401664">
              <w:rPr>
                <w:rFonts w:ascii="Times New Roman" w:hAnsi="Times New Roman" w:cs="Times New Roman"/>
              </w:rPr>
              <w:t xml:space="preserve">кв. м, кадастровый номер </w:t>
            </w:r>
            <w:r w:rsidRPr="00401664">
              <w:rPr>
                <w:rFonts w:ascii="Times New Roman" w:eastAsia="Calibri" w:hAnsi="Times New Roman" w:cs="Times New Roman"/>
              </w:rPr>
              <w:t xml:space="preserve">50:28:0050201:3015 </w:t>
            </w:r>
            <w:r w:rsidRPr="00401664">
              <w:rPr>
                <w:rFonts w:ascii="Times New Roman" w:hAnsi="Times New Roman" w:cs="Times New Roman"/>
              </w:rPr>
              <w:t xml:space="preserve">с земельным участком, площадь </w:t>
            </w:r>
            <w:r w:rsidRPr="00401664">
              <w:rPr>
                <w:rFonts w:ascii="Times New Roman" w:eastAsia="Calibri" w:hAnsi="Times New Roman" w:cs="Times New Roman"/>
              </w:rPr>
              <w:t>1530,0</w:t>
            </w:r>
            <w:r w:rsidRPr="00401664">
              <w:rPr>
                <w:rFonts w:ascii="Times New Roman" w:hAnsi="Times New Roman" w:cs="Times New Roman"/>
              </w:rPr>
              <w:t xml:space="preserve"> кв. м, кадастровый номер </w:t>
            </w:r>
            <w:r w:rsidRPr="00401664">
              <w:rPr>
                <w:rFonts w:ascii="Times New Roman" w:eastAsia="Calibri" w:hAnsi="Times New Roman" w:cs="Times New Roman"/>
              </w:rPr>
              <w:t>50:28:0000000:55185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CB4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1664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40166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01664">
              <w:rPr>
                <w:rFonts w:ascii="Times New Roman" w:hAnsi="Times New Roman" w:cs="Times New Roman"/>
                <w:szCs w:val="22"/>
              </w:rPr>
              <w:t>квартал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401664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  <w:tr w:rsidR="005C392B" w:rsidTr="005C392B">
        <w:trPr>
          <w:trHeight w:val="9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 xml:space="preserve">Нежилое помещение, расположенное по адресу: Московская область, г. Домодедово, </w:t>
            </w:r>
            <w:proofErr w:type="spellStart"/>
            <w:r w:rsidRPr="00401664">
              <w:rPr>
                <w:rFonts w:ascii="Times New Roman" w:hAnsi="Times New Roman" w:cs="Times New Roman"/>
                <w:bCs/>
                <w:color w:val="000000"/>
                <w:szCs w:val="22"/>
                <w:shd w:val="clear" w:color="auto" w:fill="FFFFFF"/>
              </w:rPr>
              <w:t>мкр</w:t>
            </w:r>
            <w:proofErr w:type="spellEnd"/>
            <w:r w:rsidRPr="00401664">
              <w:rPr>
                <w:rFonts w:ascii="Times New Roman" w:hAnsi="Times New Roman" w:cs="Times New Roman"/>
                <w:bCs/>
                <w:color w:val="000000"/>
                <w:szCs w:val="22"/>
                <w:shd w:val="clear" w:color="auto" w:fill="FFFFFF"/>
              </w:rPr>
              <w:t>. Центральный, ул. 25 лет Октября,   д. 2, пом.04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 xml:space="preserve">Общая площадь </w:t>
            </w:r>
          </w:p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>391,5 кв. м,</w:t>
            </w:r>
          </w:p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5C392B" w:rsidRPr="00401664" w:rsidRDefault="005C392B" w:rsidP="005C392B">
            <w:pPr>
              <w:rPr>
                <w:rFonts w:ascii="Times New Roman" w:hAnsi="Times New Roman" w:cs="Times New Roman"/>
              </w:rPr>
            </w:pPr>
            <w:r w:rsidRPr="00401664">
              <w:rPr>
                <w:rFonts w:ascii="Times New Roman" w:hAnsi="Times New Roman" w:cs="Times New Roman"/>
              </w:rPr>
              <w:t>50:28:0010571:1968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CB4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1664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Cs w:val="22"/>
              </w:rPr>
              <w:t xml:space="preserve"> квартал 2021</w:t>
            </w:r>
            <w:r w:rsidRPr="00401664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  <w:tr w:rsidR="005C392B" w:rsidTr="005C392B">
        <w:trPr>
          <w:trHeight w:val="6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 xml:space="preserve">Нежилое помещение, расположенное по адресу: Московская область, г. Домодедово, </w:t>
            </w:r>
            <w:r w:rsidRPr="00401664">
              <w:rPr>
                <w:rFonts w:ascii="Times New Roman" w:hAnsi="Times New Roman" w:cs="Times New Roman"/>
                <w:bCs/>
                <w:color w:val="000000"/>
                <w:szCs w:val="22"/>
                <w:shd w:val="clear" w:color="auto" w:fill="FFFFFF"/>
              </w:rPr>
              <w:t>территория Лесное, строение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 xml:space="preserve">Общая площадь </w:t>
            </w:r>
          </w:p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>18,7кв. м, кадастровый номер</w:t>
            </w:r>
          </w:p>
          <w:p w:rsidR="005C392B" w:rsidRPr="00401664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</w:rPr>
              <w:t>50:28:0000000:55837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CB4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01664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401664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Cs w:val="22"/>
              </w:rPr>
              <w:t xml:space="preserve"> квартал 2021</w:t>
            </w:r>
            <w:r w:rsidRPr="00401664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  <w:tr w:rsidR="005C392B" w:rsidTr="005C392B">
        <w:trPr>
          <w:trHeight w:val="21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92B" w:rsidRDefault="005C392B" w:rsidP="00FA2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 xml:space="preserve">Нежилое помещение, расположенное по адресу: Московская область, г. Домодедово, </w:t>
            </w:r>
            <w:r w:rsidRPr="00560655">
              <w:rPr>
                <w:rFonts w:ascii="Times New Roman" w:hAnsi="Times New Roman" w:cs="Times New Roman"/>
                <w:bCs/>
                <w:color w:val="000000"/>
                <w:szCs w:val="22"/>
                <w:shd w:val="clear" w:color="auto" w:fill="FFFFFF"/>
              </w:rPr>
              <w:t>территория Лесное, строение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 xml:space="preserve">Общая площадь </w:t>
            </w:r>
          </w:p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>309,2 кв. м,</w:t>
            </w:r>
          </w:p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>кадастровый номер</w:t>
            </w:r>
          </w:p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>50:28:0000000:55838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CB4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60655">
              <w:rPr>
                <w:rFonts w:ascii="Times New Roman" w:hAnsi="Times New Roman" w:cs="Times New Roman"/>
                <w:color w:val="000000"/>
              </w:rPr>
              <w:t xml:space="preserve">Продажа муниципального имущества путем реализации преимущественного права арендатора на приобретение арендуемого имущества в порядке, установленном Федеральным </w:t>
            </w:r>
            <w:hyperlink r:id="rId8" w:history="1">
              <w:r w:rsidRPr="00560655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560655">
              <w:rPr>
                <w:rFonts w:ascii="Times New Roman" w:hAnsi="Times New Roman" w:cs="Times New Roman"/>
                <w:color w:val="000000"/>
              </w:rPr>
              <w:t xml:space="preserve"> от 22.07.2008 № 159-ФЗ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CB444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  <w:lang w:val="en-US"/>
              </w:rPr>
              <w:t xml:space="preserve">IV </w:t>
            </w:r>
            <w:r w:rsidRPr="00560655">
              <w:rPr>
                <w:rFonts w:ascii="Times New Roman" w:hAnsi="Times New Roman" w:cs="Times New Roman"/>
                <w:szCs w:val="22"/>
              </w:rPr>
              <w:t>квартал 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560655">
              <w:rPr>
                <w:rFonts w:ascii="Times New Roman" w:hAnsi="Times New Roman" w:cs="Times New Roman"/>
                <w:szCs w:val="22"/>
              </w:rPr>
              <w:t xml:space="preserve"> года</w:t>
            </w:r>
          </w:p>
        </w:tc>
      </w:tr>
      <w:tr w:rsidR="005C392B" w:rsidRPr="00C970BA" w:rsidTr="005C392B">
        <w:trPr>
          <w:trHeight w:val="2262"/>
          <w:tblHeader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F537F4" w:rsidRDefault="005C392B" w:rsidP="008C2B13">
            <w:pPr>
              <w:autoSpaceDE w:val="0"/>
              <w:autoSpaceDN w:val="0"/>
              <w:adjustRightInd w:val="0"/>
              <w:jc w:val="center"/>
            </w:pPr>
            <w:r w:rsidRPr="00F537F4"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 xml:space="preserve">Нежилое помещение, расположенное по адресу: Московская область, г. Домодедово, </w:t>
            </w:r>
            <w:r w:rsidRPr="00560655">
              <w:rPr>
                <w:rFonts w:ascii="Times New Roman" w:hAnsi="Times New Roman" w:cs="Times New Roman"/>
                <w:bCs/>
                <w:color w:val="000000"/>
                <w:szCs w:val="22"/>
                <w:shd w:val="clear" w:color="auto" w:fill="FFFFFF"/>
              </w:rPr>
              <w:t>территория Лесное, строение 10, пом.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 xml:space="preserve">Общая площадь </w:t>
            </w:r>
          </w:p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>78,1кв. м, кадастровый номер</w:t>
            </w:r>
          </w:p>
          <w:p w:rsidR="005C392B" w:rsidRPr="00560655" w:rsidRDefault="005C392B" w:rsidP="005C392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</w:rPr>
              <w:t>50:28:0000000:35493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CB4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560655">
              <w:rPr>
                <w:rFonts w:ascii="Times New Roman" w:hAnsi="Times New Roman" w:cs="Times New Roman"/>
                <w:color w:val="000000"/>
              </w:rPr>
              <w:t xml:space="preserve">Продажа муниципального имущества путем реализации преимущественного права арендатора на приобретение арендуемого имущества в порядке, установленном Федеральным </w:t>
            </w:r>
            <w:hyperlink r:id="rId9" w:history="1">
              <w:r w:rsidRPr="00560655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560655">
              <w:rPr>
                <w:rFonts w:ascii="Times New Roman" w:hAnsi="Times New Roman" w:cs="Times New Roman"/>
                <w:color w:val="000000"/>
              </w:rPr>
              <w:t xml:space="preserve"> от 22.07.2008 № 159-ФЗ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B" w:rsidRPr="00560655" w:rsidRDefault="005C392B" w:rsidP="00CB44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60655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Cs w:val="22"/>
              </w:rPr>
              <w:t xml:space="preserve"> квартал 2021</w:t>
            </w:r>
            <w:r w:rsidRPr="00560655">
              <w:rPr>
                <w:rFonts w:ascii="Times New Roman" w:hAnsi="Times New Roman" w:cs="Times New Roman"/>
                <w:szCs w:val="22"/>
              </w:rPr>
              <w:t>ода</w:t>
            </w:r>
          </w:p>
        </w:tc>
      </w:tr>
    </w:tbl>
    <w:p w:rsidR="00666BA9" w:rsidRDefault="00666BA9" w:rsidP="005C392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66BA9" w:rsidSect="005C392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7F" w:rsidRDefault="008F357F" w:rsidP="00C970BA">
      <w:pPr>
        <w:spacing w:after="0" w:line="240" w:lineRule="auto"/>
      </w:pPr>
      <w:r>
        <w:separator/>
      </w:r>
    </w:p>
  </w:endnote>
  <w:endnote w:type="continuationSeparator" w:id="0">
    <w:p w:rsidR="008F357F" w:rsidRDefault="008F357F" w:rsidP="00C9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7F" w:rsidRDefault="008F357F" w:rsidP="00C970BA">
      <w:pPr>
        <w:spacing w:after="0" w:line="240" w:lineRule="auto"/>
      </w:pPr>
      <w:r>
        <w:separator/>
      </w:r>
    </w:p>
  </w:footnote>
  <w:footnote w:type="continuationSeparator" w:id="0">
    <w:p w:rsidR="008F357F" w:rsidRDefault="008F357F" w:rsidP="00C9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6D"/>
    <w:rsid w:val="000005CF"/>
    <w:rsid w:val="00033802"/>
    <w:rsid w:val="0004160F"/>
    <w:rsid w:val="00090AA3"/>
    <w:rsid w:val="0009101F"/>
    <w:rsid w:val="000B1059"/>
    <w:rsid w:val="000C31B8"/>
    <w:rsid w:val="000F09E3"/>
    <w:rsid w:val="000F72D4"/>
    <w:rsid w:val="00100ADC"/>
    <w:rsid w:val="00172726"/>
    <w:rsid w:val="001A7C66"/>
    <w:rsid w:val="001C130C"/>
    <w:rsid w:val="001C6D65"/>
    <w:rsid w:val="001D396B"/>
    <w:rsid w:val="002971E3"/>
    <w:rsid w:val="002A5C1E"/>
    <w:rsid w:val="002D5ADC"/>
    <w:rsid w:val="002F2B04"/>
    <w:rsid w:val="002F74C4"/>
    <w:rsid w:val="00307573"/>
    <w:rsid w:val="003736D2"/>
    <w:rsid w:val="003941BF"/>
    <w:rsid w:val="003970A1"/>
    <w:rsid w:val="003A592B"/>
    <w:rsid w:val="003C2FB9"/>
    <w:rsid w:val="00401664"/>
    <w:rsid w:val="0046294C"/>
    <w:rsid w:val="00463ECC"/>
    <w:rsid w:val="0047285F"/>
    <w:rsid w:val="00477594"/>
    <w:rsid w:val="00482EFF"/>
    <w:rsid w:val="004A1D68"/>
    <w:rsid w:val="004A6D06"/>
    <w:rsid w:val="004B425B"/>
    <w:rsid w:val="004C46CC"/>
    <w:rsid w:val="004F2342"/>
    <w:rsid w:val="00515F6B"/>
    <w:rsid w:val="005174AF"/>
    <w:rsid w:val="00533587"/>
    <w:rsid w:val="00560655"/>
    <w:rsid w:val="005875B8"/>
    <w:rsid w:val="005B2DFC"/>
    <w:rsid w:val="005C392B"/>
    <w:rsid w:val="005D7185"/>
    <w:rsid w:val="005E15C2"/>
    <w:rsid w:val="006103CE"/>
    <w:rsid w:val="00616F81"/>
    <w:rsid w:val="00620FD0"/>
    <w:rsid w:val="00623BB4"/>
    <w:rsid w:val="006559DA"/>
    <w:rsid w:val="00666BA9"/>
    <w:rsid w:val="006D04DB"/>
    <w:rsid w:val="006D2F1C"/>
    <w:rsid w:val="006E736B"/>
    <w:rsid w:val="007066A8"/>
    <w:rsid w:val="00741D9C"/>
    <w:rsid w:val="007676BD"/>
    <w:rsid w:val="0078772F"/>
    <w:rsid w:val="007B40AF"/>
    <w:rsid w:val="007D61CB"/>
    <w:rsid w:val="007F0BC7"/>
    <w:rsid w:val="007F6BC9"/>
    <w:rsid w:val="008070A7"/>
    <w:rsid w:val="008118E6"/>
    <w:rsid w:val="0081425D"/>
    <w:rsid w:val="0081689A"/>
    <w:rsid w:val="00861D14"/>
    <w:rsid w:val="00886C1E"/>
    <w:rsid w:val="008A41B3"/>
    <w:rsid w:val="008F357F"/>
    <w:rsid w:val="009425FC"/>
    <w:rsid w:val="00990F46"/>
    <w:rsid w:val="00997F5F"/>
    <w:rsid w:val="009A7CBA"/>
    <w:rsid w:val="009C2BBE"/>
    <w:rsid w:val="009E396B"/>
    <w:rsid w:val="00A21FAC"/>
    <w:rsid w:val="00A71106"/>
    <w:rsid w:val="00AC101B"/>
    <w:rsid w:val="00AD0AC3"/>
    <w:rsid w:val="00B2438A"/>
    <w:rsid w:val="00B35982"/>
    <w:rsid w:val="00B93748"/>
    <w:rsid w:val="00BB3620"/>
    <w:rsid w:val="00BB6172"/>
    <w:rsid w:val="00BC0345"/>
    <w:rsid w:val="00BF14AB"/>
    <w:rsid w:val="00C179F2"/>
    <w:rsid w:val="00C5421B"/>
    <w:rsid w:val="00C869AD"/>
    <w:rsid w:val="00C970BA"/>
    <w:rsid w:val="00CA075B"/>
    <w:rsid w:val="00CC0FFF"/>
    <w:rsid w:val="00CC7E1F"/>
    <w:rsid w:val="00CE583F"/>
    <w:rsid w:val="00CF771E"/>
    <w:rsid w:val="00D107E8"/>
    <w:rsid w:val="00D12D0C"/>
    <w:rsid w:val="00D27134"/>
    <w:rsid w:val="00D5756C"/>
    <w:rsid w:val="00D61B24"/>
    <w:rsid w:val="00D64BB3"/>
    <w:rsid w:val="00D779DB"/>
    <w:rsid w:val="00D83D97"/>
    <w:rsid w:val="00DA2219"/>
    <w:rsid w:val="00DF46A7"/>
    <w:rsid w:val="00E23882"/>
    <w:rsid w:val="00E6640C"/>
    <w:rsid w:val="00E92AE7"/>
    <w:rsid w:val="00E97D2D"/>
    <w:rsid w:val="00EA0115"/>
    <w:rsid w:val="00EB726B"/>
    <w:rsid w:val="00EC176D"/>
    <w:rsid w:val="00ED0EE1"/>
    <w:rsid w:val="00ED451A"/>
    <w:rsid w:val="00EE006B"/>
    <w:rsid w:val="00F02050"/>
    <w:rsid w:val="00F44515"/>
    <w:rsid w:val="00F761EA"/>
    <w:rsid w:val="00FA25AA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older">
    <w:name w:val="bolder"/>
    <w:basedOn w:val="a0"/>
    <w:rsid w:val="002D5ADC"/>
  </w:style>
  <w:style w:type="paragraph" w:styleId="a4">
    <w:name w:val="header"/>
    <w:basedOn w:val="a"/>
    <w:link w:val="a5"/>
    <w:uiPriority w:val="99"/>
    <w:unhideWhenUsed/>
    <w:rsid w:val="00C9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0BA"/>
  </w:style>
  <w:style w:type="paragraph" w:styleId="a6">
    <w:name w:val="footer"/>
    <w:basedOn w:val="a"/>
    <w:link w:val="a7"/>
    <w:uiPriority w:val="99"/>
    <w:unhideWhenUsed/>
    <w:rsid w:val="00C9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0BA"/>
  </w:style>
  <w:style w:type="paragraph" w:styleId="a8">
    <w:name w:val="Balloon Text"/>
    <w:basedOn w:val="a"/>
    <w:link w:val="a9"/>
    <w:uiPriority w:val="99"/>
    <w:semiHidden/>
    <w:unhideWhenUsed/>
    <w:rsid w:val="0047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older">
    <w:name w:val="bolder"/>
    <w:basedOn w:val="a0"/>
    <w:rsid w:val="002D5ADC"/>
  </w:style>
  <w:style w:type="paragraph" w:styleId="a4">
    <w:name w:val="header"/>
    <w:basedOn w:val="a"/>
    <w:link w:val="a5"/>
    <w:uiPriority w:val="99"/>
    <w:unhideWhenUsed/>
    <w:rsid w:val="00C9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0BA"/>
  </w:style>
  <w:style w:type="paragraph" w:styleId="a6">
    <w:name w:val="footer"/>
    <w:basedOn w:val="a"/>
    <w:link w:val="a7"/>
    <w:uiPriority w:val="99"/>
    <w:unhideWhenUsed/>
    <w:rsid w:val="00C97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0BA"/>
  </w:style>
  <w:style w:type="paragraph" w:styleId="a8">
    <w:name w:val="Balloon Text"/>
    <w:basedOn w:val="a"/>
    <w:link w:val="a9"/>
    <w:uiPriority w:val="99"/>
    <w:semiHidden/>
    <w:unhideWhenUsed/>
    <w:rsid w:val="0047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6C6914CC19A51B60A15C79727D8B2353AD4F67D5745123A42E76745D43BB5BA49A7D330903298C255F12498V5EA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E6C6914CC19A51B60A15C79727D8B2353AD4F67D5745123A42E76745D43BB5BA49A7D330903298C255F12498V5E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EC0E-860E-4F57-B624-E8F29295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Изотова А.В.</dc:creator>
  <cp:lastModifiedBy>Коняева Л.А.</cp:lastModifiedBy>
  <cp:revision>4</cp:revision>
  <cp:lastPrinted>2020-11-18T09:09:00Z</cp:lastPrinted>
  <dcterms:created xsi:type="dcterms:W3CDTF">2020-12-02T14:34:00Z</dcterms:created>
  <dcterms:modified xsi:type="dcterms:W3CDTF">2020-12-18T11:29:00Z</dcterms:modified>
</cp:coreProperties>
</file>